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928"/>
        <w:gridCol w:w="4394"/>
      </w:tblGrid>
      <w:tr w:rsidR="0040650C" w:rsidRPr="00045793" w14:paraId="4DACB140" w14:textId="77777777" w:rsidTr="003B6EBD">
        <w:tc>
          <w:tcPr>
            <w:tcW w:w="4928" w:type="dxa"/>
          </w:tcPr>
          <w:p w14:paraId="74EB6A0C" w14:textId="32B21DC0" w:rsidR="0040650C" w:rsidRPr="00BC6450" w:rsidRDefault="0040650C" w:rsidP="003B6EBD">
            <w:pPr>
              <w:jc w:val="center"/>
              <w:rPr>
                <w:rFonts w:ascii="Times New Roman" w:hAnsi="Times New Roman"/>
                <w:b/>
                <w:bCs/>
                <w:color w:val="000000" w:themeColor="text1"/>
                <w:szCs w:val="28"/>
              </w:rPr>
            </w:pPr>
            <w:r w:rsidRPr="00BC6450">
              <w:rPr>
                <w:rFonts w:ascii="Times New Roman" w:hAnsi="Times New Roman"/>
                <w:b/>
                <w:bCs/>
                <w:color w:val="000000" w:themeColor="text1"/>
                <w:szCs w:val="28"/>
              </w:rPr>
              <w:t>BAN CHẤP HÀNH TRUNG ƯƠNG</w:t>
            </w:r>
          </w:p>
          <w:p w14:paraId="4E5664ED" w14:textId="29E14394" w:rsidR="0040650C" w:rsidRPr="0040650C" w:rsidRDefault="0040650C" w:rsidP="0040650C">
            <w:pPr>
              <w:jc w:val="center"/>
              <w:rPr>
                <w:rFonts w:ascii="Times New Roman" w:hAnsi="Times New Roman"/>
                <w:color w:val="000000" w:themeColor="text1"/>
                <w:szCs w:val="28"/>
              </w:rPr>
            </w:pPr>
            <w:r w:rsidRPr="00BC6450">
              <w:rPr>
                <w:rFonts w:ascii="Times New Roman" w:hAnsi="Times New Roman"/>
                <w:b/>
                <w:bCs/>
                <w:color w:val="000000" w:themeColor="text1"/>
                <w:szCs w:val="28"/>
              </w:rPr>
              <w:t>***</w:t>
            </w:r>
          </w:p>
        </w:tc>
        <w:tc>
          <w:tcPr>
            <w:tcW w:w="4394" w:type="dxa"/>
          </w:tcPr>
          <w:p w14:paraId="0FE2AE3B" w14:textId="7D87D7BD" w:rsidR="0040650C" w:rsidRPr="00C5127A" w:rsidRDefault="0040650C" w:rsidP="00C5127A">
            <w:pPr>
              <w:jc w:val="right"/>
              <w:rPr>
                <w:rFonts w:ascii="Times New Roman" w:hAnsi="Times New Roman"/>
                <w:b/>
                <w:color w:val="000000" w:themeColor="text1"/>
                <w:sz w:val="30"/>
                <w:szCs w:val="30"/>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59264" behindDoc="0" locked="0" layoutInCell="1" allowOverlap="1" wp14:anchorId="7518C667" wp14:editId="52805BAC">
                      <wp:simplePos x="0" y="0"/>
                      <wp:positionH relativeFrom="column">
                        <wp:posOffset>197166</wp:posOffset>
                      </wp:positionH>
                      <wp:positionV relativeFrom="paragraph">
                        <wp:posOffset>217285</wp:posOffset>
                      </wp:positionV>
                      <wp:extent cx="2460309" cy="115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30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8BD75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D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"/>
                  </w:pict>
                </mc:Fallback>
              </mc:AlternateContent>
            </w:r>
            <w:r w:rsidRPr="00045793">
              <w:rPr>
                <w:rFonts w:ascii="Times New Roman" w:hAnsi="Times New Roman"/>
                <w:b/>
                <w:color w:val="000000" w:themeColor="text1"/>
                <w:sz w:val="30"/>
                <w:szCs w:val="30"/>
              </w:rPr>
              <w:t>ĐOÀN TNCS HỒ CHÍ MINH</w:t>
            </w:r>
          </w:p>
          <w:p w14:paraId="555D415B" w14:textId="77777777" w:rsidR="0056320F" w:rsidRDefault="0056320F" w:rsidP="003B6EBD">
            <w:pPr>
              <w:jc w:val="right"/>
              <w:rPr>
                <w:rFonts w:ascii="Times New Roman" w:hAnsi="Times New Roman"/>
                <w:bCs/>
                <w:i/>
                <w:color w:val="000000" w:themeColor="text1"/>
                <w:sz w:val="26"/>
                <w:szCs w:val="26"/>
              </w:rPr>
            </w:pPr>
          </w:p>
          <w:p w14:paraId="0642D9DD" w14:textId="3161C3C3" w:rsidR="0040650C" w:rsidRPr="00045793" w:rsidRDefault="0056320F" w:rsidP="0088269A">
            <w:pPr>
              <w:jc w:val="right"/>
              <w:rPr>
                <w:rFonts w:ascii="Times New Roman" w:hAnsi="Times New Roman"/>
                <w:i/>
                <w:color w:val="000000" w:themeColor="text1"/>
                <w:sz w:val="26"/>
                <w:szCs w:val="26"/>
              </w:rPr>
            </w:pPr>
            <w:r>
              <w:rPr>
                <w:rFonts w:ascii="Times New Roman" w:hAnsi="Times New Roman"/>
                <w:bCs/>
                <w:i/>
                <w:color w:val="000000" w:themeColor="text1"/>
                <w:sz w:val="26"/>
                <w:szCs w:val="26"/>
              </w:rPr>
              <w:t xml:space="preserve">Hà Nội, ngày </w:t>
            </w:r>
            <w:r w:rsidR="0088269A">
              <w:rPr>
                <w:rFonts w:ascii="Times New Roman" w:hAnsi="Times New Roman"/>
                <w:bCs/>
                <w:i/>
                <w:color w:val="000000" w:themeColor="text1"/>
                <w:sz w:val="26"/>
                <w:szCs w:val="26"/>
              </w:rPr>
              <w:t>24</w:t>
            </w:r>
            <w:r w:rsidR="00C575FE">
              <w:rPr>
                <w:rFonts w:ascii="Times New Roman" w:hAnsi="Times New Roman"/>
                <w:bCs/>
                <w:i/>
                <w:color w:val="000000" w:themeColor="text1"/>
                <w:sz w:val="26"/>
                <w:szCs w:val="26"/>
              </w:rPr>
              <w:t xml:space="preserve"> </w:t>
            </w:r>
            <w:r w:rsidR="0040650C" w:rsidRPr="00045793">
              <w:rPr>
                <w:rFonts w:ascii="Times New Roman" w:hAnsi="Times New Roman"/>
                <w:bCs/>
                <w:i/>
                <w:color w:val="000000" w:themeColor="text1"/>
                <w:sz w:val="26"/>
                <w:szCs w:val="26"/>
              </w:rPr>
              <w:t xml:space="preserve">tháng </w:t>
            </w:r>
            <w:r>
              <w:rPr>
                <w:rFonts w:ascii="Times New Roman" w:hAnsi="Times New Roman"/>
                <w:bCs/>
                <w:i/>
                <w:color w:val="000000" w:themeColor="text1"/>
                <w:sz w:val="26"/>
                <w:szCs w:val="26"/>
              </w:rPr>
              <w:t>5</w:t>
            </w:r>
            <w:r w:rsidR="0040650C">
              <w:rPr>
                <w:rFonts w:ascii="Times New Roman" w:hAnsi="Times New Roman"/>
                <w:bCs/>
                <w:i/>
                <w:color w:val="000000" w:themeColor="text1"/>
                <w:sz w:val="26"/>
                <w:szCs w:val="26"/>
              </w:rPr>
              <w:t xml:space="preserve"> </w:t>
            </w:r>
            <w:r w:rsidR="0040650C" w:rsidRPr="00045793">
              <w:rPr>
                <w:rFonts w:ascii="Times New Roman" w:hAnsi="Times New Roman"/>
                <w:bCs/>
                <w:i/>
                <w:color w:val="000000" w:themeColor="text1"/>
                <w:sz w:val="26"/>
                <w:szCs w:val="26"/>
              </w:rPr>
              <w:t>năm 20</w:t>
            </w:r>
            <w:r>
              <w:rPr>
                <w:rFonts w:ascii="Times New Roman" w:hAnsi="Times New Roman"/>
                <w:bCs/>
                <w:i/>
                <w:color w:val="000000" w:themeColor="text1"/>
                <w:sz w:val="26"/>
                <w:szCs w:val="26"/>
              </w:rPr>
              <w:t>22</w:t>
            </w:r>
          </w:p>
        </w:tc>
      </w:tr>
    </w:tbl>
    <w:p w14:paraId="1860C07C" w14:textId="77777777" w:rsidR="00A80CF3" w:rsidRPr="00870B2A" w:rsidRDefault="00A80CF3" w:rsidP="00A80CF3">
      <w:pPr>
        <w:rPr>
          <w:sz w:val="10"/>
        </w:rPr>
      </w:pPr>
    </w:p>
    <w:p w14:paraId="6D4F6371" w14:textId="77777777" w:rsidR="00870B2A" w:rsidRPr="001714BA" w:rsidRDefault="00870B2A" w:rsidP="00870B2A">
      <w:pPr>
        <w:rPr>
          <w:rFonts w:ascii="Times New Roman" w:hAnsi="Times New Roman"/>
          <w:b/>
          <w:sz w:val="6"/>
          <w:szCs w:val="28"/>
        </w:rPr>
      </w:pPr>
    </w:p>
    <w:p w14:paraId="6D106F4F" w14:textId="77777777" w:rsidR="001714BA" w:rsidRPr="00870B2A" w:rsidRDefault="001714BA" w:rsidP="00870B2A">
      <w:pPr>
        <w:rPr>
          <w:rFonts w:ascii="Times New Roman" w:hAnsi="Times New Roman"/>
          <w:b/>
          <w:sz w:val="18"/>
          <w:szCs w:val="28"/>
        </w:rPr>
      </w:pPr>
    </w:p>
    <w:p w14:paraId="4467E07D" w14:textId="77777777" w:rsidR="00D37DA0" w:rsidRPr="00F15AFF" w:rsidRDefault="00D37DA0" w:rsidP="00D37DA0">
      <w:pPr>
        <w:jc w:val="center"/>
        <w:rPr>
          <w:rFonts w:ascii="Times New Roman" w:hAnsi="Times New Roman"/>
          <w:b/>
          <w:sz w:val="32"/>
          <w:szCs w:val="32"/>
        </w:rPr>
      </w:pPr>
      <w:r w:rsidRPr="00F15AFF">
        <w:rPr>
          <w:rFonts w:ascii="Times New Roman" w:hAnsi="Times New Roman"/>
          <w:b/>
          <w:sz w:val="32"/>
          <w:szCs w:val="32"/>
        </w:rPr>
        <w:t>THỂ LỆ</w:t>
      </w:r>
    </w:p>
    <w:p w14:paraId="0E57975C" w14:textId="77777777" w:rsidR="00BC6450" w:rsidRDefault="00F113C0" w:rsidP="00497C3D">
      <w:pPr>
        <w:spacing w:after="20"/>
        <w:jc w:val="center"/>
        <w:rPr>
          <w:rFonts w:ascii="Times New Roman" w:hAnsi="Times New Roman"/>
          <w:b/>
          <w:color w:val="000000" w:themeColor="text1"/>
          <w:szCs w:val="28"/>
          <w:lang w:val="vi-VN"/>
        </w:rPr>
      </w:pPr>
      <w:r w:rsidRPr="003858F2">
        <w:rPr>
          <w:rFonts w:ascii="Times New Roman" w:hAnsi="Times New Roman"/>
          <w:b/>
          <w:bCs/>
          <w:szCs w:val="28"/>
          <w:lang w:val="pt-BR"/>
        </w:rPr>
        <w:t>Cuộc thi</w:t>
      </w:r>
      <w:r w:rsidR="00D37DA0" w:rsidRPr="003858F2">
        <w:rPr>
          <w:rFonts w:ascii="Times New Roman" w:hAnsi="Times New Roman"/>
          <w:b/>
          <w:bCs/>
          <w:szCs w:val="28"/>
          <w:lang w:val="pt-BR"/>
        </w:rPr>
        <w:t xml:space="preserve"> </w:t>
      </w:r>
      <w:r w:rsidR="00497C3D" w:rsidRPr="003858F2">
        <w:rPr>
          <w:rFonts w:ascii="Times New Roman" w:hAnsi="Times New Roman"/>
          <w:b/>
          <w:color w:val="000000" w:themeColor="text1"/>
          <w:szCs w:val="28"/>
          <w:lang w:val="vi-VN"/>
        </w:rPr>
        <w:t xml:space="preserve">tương tác trực tuyến </w:t>
      </w:r>
    </w:p>
    <w:p w14:paraId="2DCFD093" w14:textId="14A162CA" w:rsidR="00D75198" w:rsidRPr="003858F2" w:rsidRDefault="00497C3D" w:rsidP="00497C3D">
      <w:pPr>
        <w:spacing w:after="20"/>
        <w:jc w:val="center"/>
        <w:rPr>
          <w:rFonts w:ascii="Times New Roman" w:hAnsi="Times New Roman"/>
          <w:b/>
          <w:bCs/>
          <w:szCs w:val="28"/>
          <w:lang w:val="pt-BR"/>
        </w:rPr>
      </w:pPr>
      <w:r w:rsidRPr="003858F2">
        <w:rPr>
          <w:rFonts w:ascii="Times New Roman" w:hAnsi="Times New Roman"/>
          <w:b/>
          <w:color w:val="000000" w:themeColor="text1"/>
          <w:szCs w:val="28"/>
          <w:lang w:val="vi-VN"/>
        </w:rPr>
        <w:t>“Thanh niên chuẩn – nói không với định kiến giới”</w:t>
      </w:r>
    </w:p>
    <w:p w14:paraId="76A8190C" w14:textId="5C079828" w:rsidR="00BC6450" w:rsidRDefault="00D37DA0" w:rsidP="00E31D20">
      <w:pPr>
        <w:jc w:val="center"/>
        <w:rPr>
          <w:rFonts w:ascii="Times New Roman" w:hAnsi="Times New Roman"/>
          <w:i/>
          <w:szCs w:val="28"/>
        </w:rPr>
      </w:pPr>
      <w:r w:rsidRPr="003858F2">
        <w:rPr>
          <w:rFonts w:ascii="Times New Roman" w:hAnsi="Times New Roman"/>
          <w:i/>
          <w:szCs w:val="28"/>
        </w:rPr>
        <w:t>(Ban hành kèm theo Kế hoạch số</w:t>
      </w:r>
      <w:r w:rsidR="0088269A">
        <w:rPr>
          <w:rFonts w:ascii="Times New Roman" w:hAnsi="Times New Roman"/>
          <w:i/>
          <w:szCs w:val="28"/>
        </w:rPr>
        <w:t xml:space="preserve"> 515 </w:t>
      </w:r>
      <w:r w:rsidR="00A50C39" w:rsidRPr="003858F2">
        <w:rPr>
          <w:rFonts w:ascii="Times New Roman" w:hAnsi="Times New Roman"/>
          <w:i/>
          <w:szCs w:val="28"/>
        </w:rPr>
        <w:t>-</w:t>
      </w:r>
      <w:r w:rsidR="0056320F" w:rsidRPr="003858F2">
        <w:rPr>
          <w:rFonts w:ascii="Times New Roman" w:hAnsi="Times New Roman"/>
          <w:i/>
          <w:szCs w:val="28"/>
          <w:lang w:val="vi-VN"/>
        </w:rPr>
        <w:t xml:space="preserve"> </w:t>
      </w:r>
      <w:r w:rsidRPr="003858F2">
        <w:rPr>
          <w:rFonts w:ascii="Times New Roman" w:hAnsi="Times New Roman"/>
          <w:i/>
          <w:szCs w:val="28"/>
        </w:rPr>
        <w:t>KH/</w:t>
      </w:r>
      <w:r w:rsidR="00BC6450">
        <w:rPr>
          <w:rFonts w:ascii="Times New Roman" w:hAnsi="Times New Roman"/>
          <w:i/>
          <w:szCs w:val="28"/>
        </w:rPr>
        <w:t>TWĐTN-</w:t>
      </w:r>
      <w:r w:rsidRPr="003858F2">
        <w:rPr>
          <w:rFonts w:ascii="Times New Roman" w:hAnsi="Times New Roman"/>
          <w:i/>
          <w:szCs w:val="28"/>
        </w:rPr>
        <w:t xml:space="preserve">BTG </w:t>
      </w:r>
    </w:p>
    <w:p w14:paraId="18816EB2" w14:textId="0D4087F4" w:rsidR="00D37DA0" w:rsidRPr="003858F2" w:rsidRDefault="0088269A" w:rsidP="00E31D20">
      <w:pPr>
        <w:jc w:val="center"/>
        <w:rPr>
          <w:rFonts w:ascii="Times New Roman" w:hAnsi="Times New Roman"/>
          <w:i/>
          <w:szCs w:val="28"/>
          <w:lang w:val="vi-VN"/>
        </w:rPr>
      </w:pPr>
      <w:r>
        <w:rPr>
          <w:rFonts w:ascii="Times New Roman" w:hAnsi="Times New Roman"/>
          <w:i/>
          <w:szCs w:val="28"/>
        </w:rPr>
        <w:t>n</w:t>
      </w:r>
      <w:r w:rsidR="00C575FE" w:rsidRPr="003858F2">
        <w:rPr>
          <w:rFonts w:ascii="Times New Roman" w:hAnsi="Times New Roman"/>
          <w:i/>
          <w:szCs w:val="28"/>
        </w:rPr>
        <w:t>gày</w:t>
      </w:r>
      <w:r>
        <w:rPr>
          <w:rFonts w:ascii="Times New Roman" w:hAnsi="Times New Roman"/>
          <w:i/>
          <w:szCs w:val="28"/>
        </w:rPr>
        <w:t xml:space="preserve"> 24/5/2022</w:t>
      </w:r>
      <w:r w:rsidR="00C575FE" w:rsidRPr="003858F2">
        <w:rPr>
          <w:rFonts w:ascii="Times New Roman" w:hAnsi="Times New Roman"/>
          <w:i/>
          <w:szCs w:val="28"/>
        </w:rPr>
        <w:t xml:space="preserve"> </w:t>
      </w:r>
      <w:r w:rsidR="00E31D20" w:rsidRPr="003858F2">
        <w:rPr>
          <w:rFonts w:ascii="Times New Roman" w:hAnsi="Times New Roman"/>
          <w:i/>
          <w:szCs w:val="28"/>
          <w:lang w:val="vi-VN"/>
        </w:rPr>
        <w:t xml:space="preserve">của Ban </w:t>
      </w:r>
      <w:r w:rsidR="00BC6450">
        <w:rPr>
          <w:rFonts w:ascii="Times New Roman" w:hAnsi="Times New Roman"/>
          <w:i/>
          <w:szCs w:val="28"/>
        </w:rPr>
        <w:t>Bí thư</w:t>
      </w:r>
      <w:r w:rsidR="00E31D20" w:rsidRPr="003858F2">
        <w:rPr>
          <w:rFonts w:ascii="Times New Roman" w:hAnsi="Times New Roman"/>
          <w:i/>
          <w:szCs w:val="28"/>
          <w:lang w:val="vi-VN"/>
        </w:rPr>
        <w:t xml:space="preserve"> </w:t>
      </w:r>
      <w:r w:rsidR="00C17BFC" w:rsidRPr="003858F2">
        <w:rPr>
          <w:rFonts w:ascii="Times New Roman" w:hAnsi="Times New Roman"/>
          <w:i/>
          <w:szCs w:val="28"/>
        </w:rPr>
        <w:t>Trung ương Đoàn</w:t>
      </w:r>
      <w:r w:rsidR="00D37DA0" w:rsidRPr="003858F2">
        <w:rPr>
          <w:rFonts w:ascii="Times New Roman" w:hAnsi="Times New Roman"/>
          <w:i/>
          <w:szCs w:val="28"/>
        </w:rPr>
        <w:t>)</w:t>
      </w:r>
    </w:p>
    <w:p w14:paraId="2A8B1885" w14:textId="29D5C611" w:rsidR="001714BA" w:rsidRDefault="00D37DA0" w:rsidP="0056320F">
      <w:pPr>
        <w:jc w:val="center"/>
        <w:rPr>
          <w:rFonts w:ascii="Times New Roman" w:hAnsi="Times New Roman"/>
          <w:szCs w:val="28"/>
        </w:rPr>
      </w:pPr>
      <w:r w:rsidRPr="003858F2">
        <w:rPr>
          <w:rFonts w:ascii="Times New Roman" w:hAnsi="Times New Roman"/>
          <w:szCs w:val="28"/>
        </w:rPr>
        <w:t>------------</w:t>
      </w:r>
    </w:p>
    <w:p w14:paraId="091C3273" w14:textId="77777777" w:rsidR="00BC6450" w:rsidRPr="003858F2" w:rsidRDefault="00BC6450" w:rsidP="0056320F">
      <w:pPr>
        <w:jc w:val="center"/>
        <w:rPr>
          <w:rFonts w:ascii="Times New Roman" w:hAnsi="Times New Roman"/>
          <w:szCs w:val="28"/>
        </w:rPr>
      </w:pPr>
    </w:p>
    <w:p w14:paraId="12498933" w14:textId="1C958A59"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bookmarkStart w:id="0" w:name="_Hlk22890411"/>
      <w:r w:rsidRPr="003858F2">
        <w:rPr>
          <w:rFonts w:ascii="Times New Roman" w:hAnsi="Times New Roman"/>
          <w:b/>
          <w:color w:val="000000" w:themeColor="text1"/>
          <w:szCs w:val="28"/>
        </w:rPr>
        <w:t>1. Tên gọi Cuộc thi:</w:t>
      </w:r>
      <w:r w:rsidRPr="003858F2">
        <w:rPr>
          <w:rFonts w:ascii="Times New Roman" w:hAnsi="Times New Roman"/>
          <w:color w:val="000000" w:themeColor="text1"/>
          <w:szCs w:val="28"/>
        </w:rPr>
        <w:t xml:space="preserve"> Cuộc thi tương tác trực tuyến “Thanh niên chuẩn – nói không với định kiến giới”</w:t>
      </w:r>
      <w:r w:rsidR="00E52484">
        <w:rPr>
          <w:rFonts w:ascii="Times New Roman" w:hAnsi="Times New Roman"/>
          <w:color w:val="000000" w:themeColor="text1"/>
          <w:szCs w:val="28"/>
        </w:rPr>
        <w:t>.</w:t>
      </w:r>
    </w:p>
    <w:p w14:paraId="2A211CC8" w14:textId="77777777" w:rsidR="00E31D20" w:rsidRPr="003858F2" w:rsidRDefault="00E31D20" w:rsidP="00F15AFF">
      <w:pPr>
        <w:tabs>
          <w:tab w:val="left" w:pos="993"/>
        </w:tabs>
        <w:spacing w:before="80" w:line="252" w:lineRule="auto"/>
        <w:ind w:firstLine="720"/>
        <w:jc w:val="both"/>
        <w:rPr>
          <w:rFonts w:ascii="Times New Roman" w:hAnsi="Times New Roman"/>
          <w:b/>
          <w:color w:val="000000" w:themeColor="text1"/>
          <w:szCs w:val="28"/>
        </w:rPr>
      </w:pPr>
      <w:r w:rsidRPr="003858F2">
        <w:rPr>
          <w:rFonts w:ascii="Times New Roman" w:hAnsi="Times New Roman"/>
          <w:b/>
          <w:color w:val="000000" w:themeColor="text1"/>
          <w:szCs w:val="28"/>
        </w:rPr>
        <w:t xml:space="preserve">2. Thời gian tổ chức Cuộc thi: </w:t>
      </w:r>
    </w:p>
    <w:p w14:paraId="7169A402"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Cuộc thi gồm 04 số trực tuyến vào 20h00 các ngày 1/6, 3/6, 8/6, 10/6 (Thứ tư và thứ sáu hàng tuần)</w:t>
      </w:r>
    </w:p>
    <w:p w14:paraId="4DCBC236"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b/>
          <w:color w:val="000000" w:themeColor="text1"/>
          <w:szCs w:val="28"/>
        </w:rPr>
        <w:t>3. Đối tượng dự thi:</w:t>
      </w:r>
      <w:r w:rsidRPr="003858F2">
        <w:rPr>
          <w:rFonts w:ascii="Times New Roman" w:hAnsi="Times New Roman"/>
          <w:color w:val="000000" w:themeColor="text1"/>
          <w:szCs w:val="28"/>
        </w:rPr>
        <w:t xml:space="preserve"> Công dân Việt Nam trong nước và nước ngoài.</w:t>
      </w:r>
    </w:p>
    <w:p w14:paraId="1CE66CF5" w14:textId="77777777" w:rsidR="00E31D20" w:rsidRPr="003858F2" w:rsidRDefault="00E31D20" w:rsidP="00F15AFF">
      <w:pPr>
        <w:tabs>
          <w:tab w:val="left" w:pos="993"/>
        </w:tabs>
        <w:spacing w:before="80" w:line="252" w:lineRule="auto"/>
        <w:ind w:firstLine="720"/>
        <w:jc w:val="both"/>
        <w:rPr>
          <w:rFonts w:ascii="Times New Roman" w:hAnsi="Times New Roman"/>
          <w:b/>
          <w:color w:val="000000" w:themeColor="text1"/>
          <w:szCs w:val="28"/>
        </w:rPr>
      </w:pPr>
      <w:r w:rsidRPr="003858F2">
        <w:rPr>
          <w:rFonts w:ascii="Times New Roman" w:hAnsi="Times New Roman"/>
          <w:b/>
          <w:color w:val="000000" w:themeColor="text1"/>
          <w:szCs w:val="28"/>
        </w:rPr>
        <w:t>4. Nội dung Cuộc thi:</w:t>
      </w:r>
    </w:p>
    <w:p w14:paraId="4EEEB697"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Các chủ trương, chính sách, pháp luật của Đảng và Nhà nước về bình đẳng giới, hôn nhân và gia đình; kiến thức, kỹ năng về bình đẳng giới, xây dựng gia đình văn minh, bình đẳng, hạnh phúc.</w:t>
      </w:r>
    </w:p>
    <w:p w14:paraId="36DF928D" w14:textId="77777777" w:rsidR="00E31D20" w:rsidRPr="003858F2" w:rsidRDefault="00E31D20" w:rsidP="00F15AFF">
      <w:pPr>
        <w:tabs>
          <w:tab w:val="left" w:pos="993"/>
        </w:tabs>
        <w:spacing w:before="80" w:line="252" w:lineRule="auto"/>
        <w:ind w:firstLine="720"/>
        <w:jc w:val="both"/>
        <w:rPr>
          <w:rFonts w:ascii="Times New Roman" w:hAnsi="Times New Roman"/>
          <w:b/>
          <w:color w:val="000000" w:themeColor="text1"/>
          <w:szCs w:val="28"/>
        </w:rPr>
      </w:pPr>
      <w:r w:rsidRPr="003858F2">
        <w:rPr>
          <w:rFonts w:ascii="Times New Roman" w:hAnsi="Times New Roman"/>
          <w:b/>
          <w:color w:val="000000" w:themeColor="text1"/>
          <w:szCs w:val="28"/>
        </w:rPr>
        <w:t>5. Hình thức tổ chức Cuộc thi</w:t>
      </w:r>
    </w:p>
    <w:p w14:paraId="3A0600F1"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Thi trắc nghiệm tương tác trực tuyến</w:t>
      </w:r>
    </w:p>
    <w:p w14:paraId="135EEF9A"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Cách thức dự thi:</w:t>
      </w:r>
      <w:bookmarkStart w:id="1" w:name="_GoBack"/>
      <w:bookmarkEnd w:id="1"/>
      <w:r w:rsidRPr="003858F2">
        <w:rPr>
          <w:rFonts w:ascii="Times New Roman" w:hAnsi="Times New Roman"/>
          <w:color w:val="000000" w:themeColor="text1"/>
          <w:szCs w:val="28"/>
        </w:rPr>
        <w:t xml:space="preserve"> Ban Tổ chức Cuộc thi phát sóng trực tiếp (livestream) trên trang mạng cộng đồng Facebook “Thanh niên chuẩn” và “Ban Tuyên giáo TW Đoàn”; người chơi tương tác với người dẫn chương trình và trả lời câu hỏi trực tiếp trong buổi livestream dưới dạng bình luận chọn phương án đúng.</w:t>
      </w:r>
    </w:p>
    <w:p w14:paraId="2A613E51"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xml:space="preserve">- Quy định về cách thi: </w:t>
      </w:r>
    </w:p>
    <w:p w14:paraId="6FA06118"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Mỗi chủ đề sẽ thi trong 01 buổi livestream, Mỗi buổi livestream thi 10 câu hỏi. Người dẫn chương trình đọc câu hỏi và 04 phương án trả lời. Sau khi người dẫn chương trình tuyên bố “Thời gian trả lời bắt đầu”, người chơi có 15 giây để chọn 01 đáp án đúng bằng cách bình luận trực tiếp trên các trang tổ chức livestream (không được trả lời khi người dẫn chương trình chưa tuyên bố “thời gian trả lời bắt đầu”).</w:t>
      </w:r>
    </w:p>
    <w:p w14:paraId="76B9D458"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Hết 15 giây, người dẫn chương trình tự thông báo phương án đúng, cung cấp thông tin liên quan đến câu hỏi và công bố người thắng trong câu hỏi (là người có câu trả lời đúng và nhanh nhất).</w:t>
      </w:r>
    </w:p>
    <w:p w14:paraId="52143345" w14:textId="77777777" w:rsidR="00E31D20" w:rsidRPr="003858F2" w:rsidRDefault="00E31D20" w:rsidP="00F15AFF">
      <w:pPr>
        <w:tabs>
          <w:tab w:val="left" w:pos="993"/>
        </w:tabs>
        <w:spacing w:before="8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 Người thắng câu hỏi nhiều nhất và nhanh nhất là người nhận được giải thưởng chung cuộc của buổi thi.</w:t>
      </w:r>
    </w:p>
    <w:p w14:paraId="6BFFCF48" w14:textId="77777777" w:rsidR="00E31D20" w:rsidRPr="003858F2" w:rsidRDefault="00E31D20" w:rsidP="00F15AFF">
      <w:pPr>
        <w:tabs>
          <w:tab w:val="left" w:pos="993"/>
        </w:tabs>
        <w:spacing w:before="120" w:line="252" w:lineRule="auto"/>
        <w:ind w:firstLine="720"/>
        <w:jc w:val="both"/>
        <w:rPr>
          <w:rFonts w:ascii="Times New Roman" w:hAnsi="Times New Roman"/>
          <w:b/>
          <w:color w:val="000000" w:themeColor="text1"/>
          <w:szCs w:val="28"/>
        </w:rPr>
      </w:pPr>
      <w:r w:rsidRPr="003858F2">
        <w:rPr>
          <w:rFonts w:ascii="Times New Roman" w:hAnsi="Times New Roman"/>
          <w:b/>
          <w:color w:val="000000" w:themeColor="text1"/>
          <w:szCs w:val="28"/>
        </w:rPr>
        <w:lastRenderedPageBreak/>
        <w:t xml:space="preserve">6. Cơ cấu giải thưởng: </w:t>
      </w:r>
    </w:p>
    <w:p w14:paraId="4FBFE89A" w14:textId="6EA7B608" w:rsidR="00E31D20" w:rsidRPr="003858F2" w:rsidRDefault="00E31D20" w:rsidP="00F15AFF">
      <w:pPr>
        <w:tabs>
          <w:tab w:val="left" w:pos="993"/>
        </w:tabs>
        <w:spacing w:before="120" w:line="252" w:lineRule="auto"/>
        <w:ind w:firstLine="720"/>
        <w:jc w:val="both"/>
        <w:rPr>
          <w:rFonts w:ascii="Times New Roman" w:hAnsi="Times New Roman"/>
          <w:color w:val="000000" w:themeColor="text1"/>
          <w:szCs w:val="28"/>
          <w:lang w:val="vi-VN"/>
        </w:rPr>
      </w:pPr>
      <w:r w:rsidRPr="003858F2">
        <w:rPr>
          <w:rFonts w:ascii="Times New Roman" w:hAnsi="Times New Roman"/>
          <w:color w:val="000000" w:themeColor="text1"/>
          <w:szCs w:val="28"/>
        </w:rPr>
        <w:t>- Giải thưởng cho người chiến thắng trong mỗi câu hỏi</w:t>
      </w:r>
      <w:r w:rsidRPr="003858F2">
        <w:rPr>
          <w:rFonts w:ascii="Times New Roman" w:hAnsi="Times New Roman"/>
          <w:color w:val="000000" w:themeColor="text1"/>
          <w:szCs w:val="28"/>
          <w:lang w:val="vi-VN"/>
        </w:rPr>
        <w:t>: 300.000 VND</w:t>
      </w:r>
    </w:p>
    <w:p w14:paraId="4E7E12DF" w14:textId="75016D80" w:rsidR="00E31D20" w:rsidRPr="003858F2" w:rsidRDefault="00E31D20" w:rsidP="00F15AFF">
      <w:pPr>
        <w:tabs>
          <w:tab w:val="left" w:pos="993"/>
        </w:tabs>
        <w:spacing w:before="120" w:line="252" w:lineRule="auto"/>
        <w:ind w:firstLine="720"/>
        <w:jc w:val="both"/>
        <w:rPr>
          <w:rFonts w:ascii="Times New Roman" w:hAnsi="Times New Roman"/>
          <w:color w:val="000000" w:themeColor="text1"/>
          <w:szCs w:val="28"/>
          <w:lang w:val="vi-VN"/>
        </w:rPr>
      </w:pPr>
      <w:r w:rsidRPr="003858F2">
        <w:rPr>
          <w:rFonts w:ascii="Times New Roman" w:hAnsi="Times New Roman"/>
          <w:color w:val="000000" w:themeColor="text1"/>
          <w:szCs w:val="28"/>
        </w:rPr>
        <w:t>- Giải thưởng cho người chiến thắng buổi livestream</w:t>
      </w:r>
      <w:r w:rsidRPr="003858F2">
        <w:rPr>
          <w:rFonts w:ascii="Times New Roman" w:hAnsi="Times New Roman"/>
          <w:color w:val="000000" w:themeColor="text1"/>
          <w:szCs w:val="28"/>
          <w:lang w:val="vi-VN"/>
        </w:rPr>
        <w:t>: 3.000.000 VND</w:t>
      </w:r>
    </w:p>
    <w:p w14:paraId="37DA67DA" w14:textId="6BD9748D" w:rsidR="0054004F" w:rsidRPr="003858F2" w:rsidRDefault="00F6229C" w:rsidP="00F15AFF">
      <w:pPr>
        <w:tabs>
          <w:tab w:val="left" w:pos="993"/>
        </w:tabs>
        <w:spacing w:before="120" w:line="252" w:lineRule="auto"/>
        <w:ind w:firstLine="720"/>
        <w:jc w:val="both"/>
        <w:rPr>
          <w:rFonts w:ascii="Times New Roman" w:hAnsi="Times New Roman"/>
          <w:b/>
          <w:szCs w:val="28"/>
        </w:rPr>
      </w:pPr>
      <w:r w:rsidRPr="003858F2">
        <w:rPr>
          <w:rFonts w:ascii="Times New Roman" w:hAnsi="Times New Roman"/>
          <w:b/>
          <w:szCs w:val="28"/>
        </w:rPr>
        <w:t>7</w:t>
      </w:r>
      <w:r w:rsidR="00D958AA" w:rsidRPr="003858F2">
        <w:rPr>
          <w:rFonts w:ascii="Times New Roman" w:hAnsi="Times New Roman"/>
          <w:b/>
          <w:szCs w:val="28"/>
        </w:rPr>
        <w:t xml:space="preserve">. Tổng kết trao giải: </w:t>
      </w:r>
    </w:p>
    <w:p w14:paraId="1059388A" w14:textId="1FF53BE9" w:rsidR="00F6229C" w:rsidRPr="003858F2" w:rsidRDefault="00F6229C" w:rsidP="00F15AFF">
      <w:pPr>
        <w:tabs>
          <w:tab w:val="left" w:pos="993"/>
        </w:tabs>
        <w:spacing w:before="120" w:line="252" w:lineRule="auto"/>
        <w:ind w:firstLine="720"/>
        <w:jc w:val="both"/>
        <w:rPr>
          <w:rFonts w:ascii="Times New Roman" w:hAnsi="Times New Roman"/>
          <w:color w:val="000000" w:themeColor="text1"/>
          <w:szCs w:val="28"/>
          <w:shd w:val="clear" w:color="auto" w:fill="FFFFFF"/>
        </w:rPr>
      </w:pPr>
      <w:r w:rsidRPr="003858F2">
        <w:rPr>
          <w:rFonts w:ascii="Times New Roman" w:hAnsi="Times New Roman"/>
          <w:color w:val="000000" w:themeColor="text1"/>
          <w:szCs w:val="28"/>
          <w:shd w:val="clear" w:color="auto" w:fill="FFFFFF"/>
        </w:rPr>
        <w:t>- Lễ Tổng kết và trao giải cuộc thi dự kiến tổ chức ngày 12/6/2022 tại Hà Nội. Sự kiện kết hợp cùng các hoạt động tuyên truyền về bình đẳng giới, xây dựng gia đình hạnh phúc nhân nhân kỷ niệm 21 năm ngày Gia đình Việt Nam (28/6/2001 – 28/6/2022); ra mắt MV ca khúc chủ đề dự án “Thanh Niên Chuẩn – Nói không với định kiến giới”.</w:t>
      </w:r>
    </w:p>
    <w:p w14:paraId="1E9DC08A" w14:textId="3A249366" w:rsidR="00C442D6" w:rsidRPr="003858F2" w:rsidRDefault="00F6229C" w:rsidP="00F15AFF">
      <w:pPr>
        <w:pStyle w:val="ColorfulList-Accent11"/>
        <w:tabs>
          <w:tab w:val="left" w:pos="993"/>
        </w:tabs>
        <w:spacing w:before="120" w:after="0" w:line="252" w:lineRule="auto"/>
        <w:ind w:left="0" w:firstLine="720"/>
        <w:contextualSpacing w:val="0"/>
        <w:jc w:val="both"/>
        <w:rPr>
          <w:rFonts w:ascii="Times New Roman" w:hAnsi="Times New Roman"/>
          <w:bCs/>
          <w:sz w:val="28"/>
          <w:szCs w:val="28"/>
        </w:rPr>
      </w:pPr>
      <w:r w:rsidRPr="003858F2">
        <w:rPr>
          <w:rFonts w:ascii="Times New Roman" w:hAnsi="Times New Roman"/>
          <w:b/>
          <w:bCs/>
          <w:color w:val="000000" w:themeColor="text1"/>
          <w:sz w:val="28"/>
          <w:szCs w:val="28"/>
          <w:shd w:val="clear" w:color="auto" w:fill="FFFFFF"/>
        </w:rPr>
        <w:t>8</w:t>
      </w:r>
      <w:r w:rsidR="00C442D6" w:rsidRPr="003858F2">
        <w:rPr>
          <w:rFonts w:ascii="Times New Roman" w:hAnsi="Times New Roman"/>
          <w:b/>
          <w:bCs/>
          <w:color w:val="000000" w:themeColor="text1"/>
          <w:sz w:val="28"/>
          <w:szCs w:val="28"/>
          <w:shd w:val="clear" w:color="auto" w:fill="FFFFFF"/>
        </w:rPr>
        <w:t>.</w:t>
      </w:r>
      <w:r w:rsidR="001346E7" w:rsidRPr="003858F2">
        <w:rPr>
          <w:rFonts w:ascii="Times New Roman" w:hAnsi="Times New Roman"/>
          <w:b/>
          <w:color w:val="000000" w:themeColor="text1"/>
          <w:sz w:val="28"/>
          <w:szCs w:val="28"/>
          <w:shd w:val="clear" w:color="auto" w:fill="FFFFFF"/>
        </w:rPr>
        <w:t xml:space="preserve"> </w:t>
      </w:r>
      <w:r w:rsidR="00C442D6" w:rsidRPr="003858F2">
        <w:rPr>
          <w:rFonts w:ascii="Times New Roman" w:hAnsi="Times New Roman"/>
          <w:b/>
          <w:color w:val="000000" w:themeColor="text1"/>
          <w:sz w:val="28"/>
          <w:szCs w:val="28"/>
          <w:shd w:val="clear" w:color="auto" w:fill="FFFFFF"/>
        </w:rPr>
        <w:t>C</w:t>
      </w:r>
      <w:r w:rsidR="001346E7" w:rsidRPr="003858F2">
        <w:rPr>
          <w:rFonts w:ascii="Times New Roman" w:hAnsi="Times New Roman"/>
          <w:b/>
          <w:color w:val="000000" w:themeColor="text1"/>
          <w:sz w:val="28"/>
          <w:szCs w:val="28"/>
          <w:shd w:val="clear" w:color="auto" w:fill="FFFFFF"/>
        </w:rPr>
        <w:t>ác quy định khác</w:t>
      </w:r>
      <w:r w:rsidR="005E00E6" w:rsidRPr="003858F2">
        <w:rPr>
          <w:rFonts w:ascii="Times New Roman" w:hAnsi="Times New Roman"/>
          <w:i/>
          <w:color w:val="000000" w:themeColor="text1"/>
          <w:sz w:val="28"/>
          <w:szCs w:val="28"/>
        </w:rPr>
        <w:t xml:space="preserve"> </w:t>
      </w:r>
      <w:r w:rsidR="005E00E6" w:rsidRPr="003858F2">
        <w:rPr>
          <w:rFonts w:ascii="Times New Roman" w:hAnsi="Times New Roman"/>
          <w:b/>
          <w:bCs/>
          <w:iCs/>
          <w:color w:val="000000" w:themeColor="text1"/>
          <w:sz w:val="28"/>
          <w:szCs w:val="28"/>
        </w:rPr>
        <w:t>cho tất cả các hình thức thi</w:t>
      </w:r>
    </w:p>
    <w:bookmarkEnd w:id="0"/>
    <w:p w14:paraId="57C31967" w14:textId="2E7693F6" w:rsidR="005E00E6" w:rsidRPr="003858F2" w:rsidRDefault="0054004F" w:rsidP="00F15AFF">
      <w:pPr>
        <w:tabs>
          <w:tab w:val="left" w:pos="0"/>
          <w:tab w:val="left" w:pos="851"/>
        </w:tabs>
        <w:spacing w:before="12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w:t>
      </w:r>
      <w:r w:rsidR="005E00E6" w:rsidRPr="003858F2">
        <w:rPr>
          <w:rFonts w:ascii="Times New Roman" w:hAnsi="Times New Roman"/>
          <w:color w:val="000000" w:themeColor="text1"/>
          <w:szCs w:val="28"/>
        </w:rPr>
        <w:t xml:space="preserve"> Thành viên Ban Tổ chức, Ban Soạn thảo câu hỏi, Ban Giám khảo, Tổ Thư ký, cơ quan thường trực tổ chức Cuộc thi không được tham gia thi;</w:t>
      </w:r>
    </w:p>
    <w:p w14:paraId="7A34B440" w14:textId="7A267807" w:rsidR="00914BCC" w:rsidRPr="003858F2" w:rsidRDefault="0054004F" w:rsidP="00F15AFF">
      <w:pPr>
        <w:tabs>
          <w:tab w:val="left" w:pos="993"/>
        </w:tabs>
        <w:spacing w:before="120" w:line="252" w:lineRule="auto"/>
        <w:ind w:firstLine="720"/>
        <w:jc w:val="both"/>
        <w:rPr>
          <w:rFonts w:ascii="Times New Roman" w:hAnsi="Times New Roman"/>
          <w:color w:val="000000" w:themeColor="text1"/>
          <w:szCs w:val="28"/>
        </w:rPr>
      </w:pPr>
      <w:r w:rsidRPr="003858F2">
        <w:rPr>
          <w:rFonts w:ascii="Times New Roman" w:hAnsi="Times New Roman"/>
          <w:color w:val="000000" w:themeColor="text1"/>
          <w:szCs w:val="28"/>
        </w:rPr>
        <w:t>-</w:t>
      </w:r>
      <w:r w:rsidR="00C27A1C" w:rsidRPr="003858F2">
        <w:rPr>
          <w:rFonts w:ascii="Times New Roman" w:hAnsi="Times New Roman"/>
          <w:color w:val="000000" w:themeColor="text1"/>
          <w:szCs w:val="28"/>
        </w:rPr>
        <w:t xml:space="preserve"> </w:t>
      </w:r>
      <w:r w:rsidR="00914BCC" w:rsidRPr="003858F2">
        <w:rPr>
          <w:rFonts w:ascii="Times New Roman" w:hAnsi="Times New Roman"/>
          <w:color w:val="000000" w:themeColor="text1"/>
          <w:szCs w:val="28"/>
        </w:rPr>
        <w:t xml:space="preserve">Trong quá trình thi, Ban </w:t>
      </w:r>
      <w:r w:rsidR="00C86386" w:rsidRPr="003858F2">
        <w:rPr>
          <w:rFonts w:ascii="Times New Roman" w:hAnsi="Times New Roman"/>
          <w:color w:val="000000" w:themeColor="text1"/>
          <w:szCs w:val="28"/>
        </w:rPr>
        <w:t>T</w:t>
      </w:r>
      <w:r w:rsidR="00914BCC" w:rsidRPr="003858F2">
        <w:rPr>
          <w:rFonts w:ascii="Times New Roman" w:hAnsi="Times New Roman"/>
          <w:color w:val="000000" w:themeColor="text1"/>
          <w:szCs w:val="28"/>
        </w:rPr>
        <w:t>ổ chức không chịu trách nhiệm đối với lỗi kết nối do đường truyền mạng hoặc lỗi do thiết bị tham gia dự thi</w:t>
      </w:r>
      <w:r w:rsidR="003D37C1" w:rsidRPr="003858F2">
        <w:rPr>
          <w:rFonts w:ascii="Times New Roman" w:hAnsi="Times New Roman"/>
          <w:color w:val="000000" w:themeColor="text1"/>
          <w:szCs w:val="28"/>
        </w:rPr>
        <w:t>;</w:t>
      </w:r>
    </w:p>
    <w:p w14:paraId="093D9EC6" w14:textId="77777777" w:rsidR="00223DF0" w:rsidRPr="003858F2" w:rsidRDefault="0054004F" w:rsidP="00F15AFF">
      <w:pPr>
        <w:tabs>
          <w:tab w:val="left" w:pos="0"/>
          <w:tab w:val="left" w:pos="851"/>
        </w:tabs>
        <w:spacing w:before="120" w:line="252" w:lineRule="auto"/>
        <w:ind w:firstLine="720"/>
        <w:jc w:val="both"/>
        <w:rPr>
          <w:rFonts w:ascii="Times New Roman" w:hAnsi="Times New Roman"/>
          <w:bCs/>
          <w:color w:val="000000" w:themeColor="text1"/>
          <w:szCs w:val="28"/>
        </w:rPr>
      </w:pPr>
      <w:r w:rsidRPr="003858F2">
        <w:rPr>
          <w:rFonts w:ascii="Times New Roman" w:hAnsi="Times New Roman"/>
          <w:bCs/>
          <w:color w:val="000000" w:themeColor="text1"/>
          <w:szCs w:val="28"/>
        </w:rPr>
        <w:t>-</w:t>
      </w:r>
      <w:r w:rsidR="00AC1777" w:rsidRPr="003858F2">
        <w:rPr>
          <w:rFonts w:ascii="Times New Roman" w:hAnsi="Times New Roman"/>
          <w:bCs/>
          <w:color w:val="000000" w:themeColor="text1"/>
          <w:szCs w:val="28"/>
        </w:rPr>
        <w:t xml:space="preserve"> Trong quá trình tổ chức Cuộc thi, nếu có những vấn đề phát sinh ngoài quy định của Thể lệ này, Ban Tổ chức sẽ quyết định, điều chỉnh phù hợp với tình hình thực tiễn</w:t>
      </w:r>
      <w:r w:rsidRPr="003858F2">
        <w:rPr>
          <w:rFonts w:ascii="Times New Roman" w:hAnsi="Times New Roman"/>
          <w:bCs/>
          <w:color w:val="000000" w:themeColor="text1"/>
          <w:szCs w:val="28"/>
        </w:rPr>
        <w:t>.</w:t>
      </w:r>
    </w:p>
    <w:p w14:paraId="0F929D3C" w14:textId="1C00C5A2" w:rsidR="00DF0A7B" w:rsidRPr="003858F2" w:rsidRDefault="00DF0A7B" w:rsidP="00F15AFF">
      <w:pPr>
        <w:tabs>
          <w:tab w:val="left" w:pos="0"/>
          <w:tab w:val="left" w:pos="851"/>
        </w:tabs>
        <w:spacing w:before="120" w:line="252" w:lineRule="auto"/>
        <w:ind w:firstLine="720"/>
        <w:jc w:val="both"/>
        <w:rPr>
          <w:rFonts w:ascii="Times New Roman" w:hAnsi="Times New Roman"/>
          <w:bCs/>
          <w:color w:val="000000" w:themeColor="text1"/>
          <w:spacing w:val="-4"/>
          <w:szCs w:val="28"/>
        </w:rPr>
      </w:pPr>
      <w:r w:rsidRPr="003858F2">
        <w:rPr>
          <w:rFonts w:ascii="Times New Roman" w:hAnsi="Times New Roman"/>
          <w:i/>
          <w:spacing w:val="-4"/>
          <w:szCs w:val="28"/>
        </w:rPr>
        <w:t>Mọi thông tin chi tiết về Cuộc thi, xin vui lòng liên hệ bộ phận thường trực</w:t>
      </w:r>
      <w:r w:rsidR="004962BF" w:rsidRPr="003858F2">
        <w:rPr>
          <w:rFonts w:ascii="Times New Roman" w:hAnsi="Times New Roman"/>
          <w:i/>
          <w:spacing w:val="-4"/>
          <w:szCs w:val="28"/>
        </w:rPr>
        <w:t>:</w:t>
      </w:r>
      <w:r w:rsidRPr="003858F2">
        <w:rPr>
          <w:rFonts w:ascii="Times New Roman" w:hAnsi="Times New Roman"/>
          <w:i/>
          <w:spacing w:val="-4"/>
          <w:szCs w:val="28"/>
        </w:rPr>
        <w:t xml:space="preserve"> </w:t>
      </w:r>
    </w:p>
    <w:p w14:paraId="06A6B0C3" w14:textId="36355302" w:rsidR="00DF0A7B" w:rsidRPr="003858F2" w:rsidRDefault="00DF0A7B" w:rsidP="00F15AFF">
      <w:pPr>
        <w:pStyle w:val="ColorfulList-Accent11"/>
        <w:tabs>
          <w:tab w:val="left" w:pos="0"/>
          <w:tab w:val="left" w:pos="851"/>
        </w:tabs>
        <w:spacing w:before="120" w:after="0" w:line="252" w:lineRule="auto"/>
        <w:ind w:left="0" w:firstLine="567"/>
        <w:contextualSpacing w:val="0"/>
        <w:jc w:val="both"/>
        <w:rPr>
          <w:rFonts w:ascii="Times New Roman" w:hAnsi="Times New Roman"/>
          <w:i/>
          <w:spacing w:val="-2"/>
          <w:sz w:val="28"/>
          <w:szCs w:val="28"/>
          <w:lang w:val="vi-VN"/>
        </w:rPr>
      </w:pPr>
      <w:r w:rsidRPr="003858F2">
        <w:rPr>
          <w:rFonts w:ascii="Times New Roman" w:hAnsi="Times New Roman"/>
          <w:i/>
          <w:spacing w:val="-2"/>
          <w:sz w:val="28"/>
          <w:szCs w:val="28"/>
        </w:rPr>
        <w:t xml:space="preserve">- Đ/c </w:t>
      </w:r>
      <w:r w:rsidR="00DA4C93" w:rsidRPr="003858F2">
        <w:rPr>
          <w:rFonts w:ascii="Times New Roman" w:hAnsi="Times New Roman"/>
          <w:i/>
          <w:spacing w:val="-2"/>
          <w:sz w:val="28"/>
          <w:szCs w:val="28"/>
          <w:lang w:val="vi-VN"/>
        </w:rPr>
        <w:t>Lưu Lan Phương</w:t>
      </w:r>
      <w:r w:rsidR="00DA4C93" w:rsidRPr="003858F2">
        <w:rPr>
          <w:rFonts w:ascii="Times New Roman" w:hAnsi="Times New Roman"/>
          <w:i/>
          <w:spacing w:val="-2"/>
          <w:sz w:val="28"/>
          <w:szCs w:val="28"/>
        </w:rPr>
        <w:t>, Chuyên viên</w:t>
      </w:r>
      <w:r w:rsidRPr="003858F2">
        <w:rPr>
          <w:rFonts w:ascii="Times New Roman" w:hAnsi="Times New Roman"/>
          <w:i/>
          <w:spacing w:val="-2"/>
          <w:sz w:val="28"/>
          <w:szCs w:val="28"/>
        </w:rPr>
        <w:t xml:space="preserve"> Ban Tuyên giáo Trung ương Đoàn, điện thoại: </w:t>
      </w:r>
      <w:r w:rsidR="00DA4C93" w:rsidRPr="003858F2">
        <w:rPr>
          <w:rFonts w:ascii="Times New Roman" w:hAnsi="Times New Roman"/>
          <w:i/>
          <w:spacing w:val="-2"/>
          <w:sz w:val="28"/>
          <w:szCs w:val="28"/>
          <w:lang w:val="vi-VN"/>
        </w:rPr>
        <w:t>0392407180</w:t>
      </w:r>
    </w:p>
    <w:p w14:paraId="771FAAED" w14:textId="69661C07" w:rsidR="00D37DA0" w:rsidRPr="003858F2" w:rsidRDefault="00D37DA0" w:rsidP="001714BA">
      <w:pPr>
        <w:pStyle w:val="ColorfulList-Accent11"/>
        <w:tabs>
          <w:tab w:val="left" w:pos="0"/>
          <w:tab w:val="left" w:pos="851"/>
        </w:tabs>
        <w:spacing w:before="120" w:after="0" w:line="288" w:lineRule="auto"/>
        <w:ind w:left="0"/>
        <w:contextualSpacing w:val="0"/>
        <w:jc w:val="center"/>
        <w:rPr>
          <w:rFonts w:ascii="Times New Roman" w:hAnsi="Times New Roman"/>
          <w:sz w:val="28"/>
          <w:szCs w:val="28"/>
        </w:rPr>
      </w:pPr>
      <w:r w:rsidRPr="003858F2">
        <w:rPr>
          <w:rFonts w:ascii="Times New Roman" w:hAnsi="Times New Roman"/>
          <w:sz w:val="28"/>
          <w:szCs w:val="28"/>
        </w:rPr>
        <w:t>------------------------------</w:t>
      </w:r>
    </w:p>
    <w:sectPr w:rsidR="00D37DA0" w:rsidRPr="003858F2" w:rsidSect="00A50C3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C979" w14:textId="77777777" w:rsidR="00301DC4" w:rsidRDefault="00301DC4" w:rsidP="00915818">
      <w:r>
        <w:separator/>
      </w:r>
    </w:p>
  </w:endnote>
  <w:endnote w:type="continuationSeparator" w:id="0">
    <w:p w14:paraId="7576F405" w14:textId="77777777" w:rsidR="00301DC4" w:rsidRDefault="00301DC4"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24BE" w14:textId="77777777" w:rsidR="00301DC4" w:rsidRDefault="00301DC4" w:rsidP="00915818">
      <w:r>
        <w:separator/>
      </w:r>
    </w:p>
  </w:footnote>
  <w:footnote w:type="continuationSeparator" w:id="0">
    <w:p w14:paraId="098F4EB7" w14:textId="77777777" w:rsidR="00301DC4" w:rsidRDefault="00301DC4" w:rsidP="00915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21152"/>
      <w:docPartObj>
        <w:docPartGallery w:val="Page Numbers (Top of Page)"/>
        <w:docPartUnique/>
      </w:docPartObj>
    </w:sdtPr>
    <w:sdtEndPr>
      <w:rPr>
        <w:noProof/>
      </w:rPr>
    </w:sdtEndPr>
    <w:sdtContent>
      <w:p w14:paraId="48E491FA" w14:textId="7CB10A71" w:rsidR="00DF0A7B" w:rsidRDefault="00DF0A7B">
        <w:pPr>
          <w:pStyle w:val="Header"/>
          <w:jc w:val="center"/>
        </w:pPr>
        <w:r>
          <w:fldChar w:fldCharType="begin"/>
        </w:r>
        <w:r>
          <w:instrText xml:space="preserve"> PAGE   \* MERGEFORMAT </w:instrText>
        </w:r>
        <w:r>
          <w:fldChar w:fldCharType="separate"/>
        </w:r>
        <w:r w:rsidR="0088269A">
          <w:rPr>
            <w:noProof/>
          </w:rPr>
          <w:t>2</w:t>
        </w:r>
        <w:r>
          <w:rPr>
            <w:noProof/>
          </w:rPr>
          <w:fldChar w:fldCharType="end"/>
        </w:r>
      </w:p>
    </w:sdtContent>
  </w:sdt>
  <w:p w14:paraId="03C100CF" w14:textId="77777777" w:rsidR="00DF0A7B" w:rsidRDefault="00DF0A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B25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6" w15:restartNumberingAfterBreak="0">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7"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C9"/>
    <w:rsid w:val="00003417"/>
    <w:rsid w:val="00013A4E"/>
    <w:rsid w:val="00014959"/>
    <w:rsid w:val="000200B9"/>
    <w:rsid w:val="0002050F"/>
    <w:rsid w:val="0003173C"/>
    <w:rsid w:val="00032B9C"/>
    <w:rsid w:val="0004020C"/>
    <w:rsid w:val="000415BA"/>
    <w:rsid w:val="000527DB"/>
    <w:rsid w:val="000559FD"/>
    <w:rsid w:val="00057F8A"/>
    <w:rsid w:val="0006278D"/>
    <w:rsid w:val="000629BB"/>
    <w:rsid w:val="00075959"/>
    <w:rsid w:val="000B1101"/>
    <w:rsid w:val="000B3A3D"/>
    <w:rsid w:val="000C7134"/>
    <w:rsid w:val="000D0FAD"/>
    <w:rsid w:val="000D6654"/>
    <w:rsid w:val="000E677D"/>
    <w:rsid w:val="001015C4"/>
    <w:rsid w:val="00106D82"/>
    <w:rsid w:val="001070CB"/>
    <w:rsid w:val="0012713F"/>
    <w:rsid w:val="001341E4"/>
    <w:rsid w:val="001346E7"/>
    <w:rsid w:val="00141618"/>
    <w:rsid w:val="001579E3"/>
    <w:rsid w:val="001630E8"/>
    <w:rsid w:val="00170283"/>
    <w:rsid w:val="00170907"/>
    <w:rsid w:val="001714BA"/>
    <w:rsid w:val="001751C2"/>
    <w:rsid w:val="001B7693"/>
    <w:rsid w:val="001C3D1F"/>
    <w:rsid w:val="001C5E37"/>
    <w:rsid w:val="001D3940"/>
    <w:rsid w:val="001D520B"/>
    <w:rsid w:val="001D574D"/>
    <w:rsid w:val="001E0978"/>
    <w:rsid w:val="001E1F9C"/>
    <w:rsid w:val="001E22B1"/>
    <w:rsid w:val="001E33DA"/>
    <w:rsid w:val="001E7079"/>
    <w:rsid w:val="001F279B"/>
    <w:rsid w:val="0020430B"/>
    <w:rsid w:val="002104D8"/>
    <w:rsid w:val="00212C32"/>
    <w:rsid w:val="00212D70"/>
    <w:rsid w:val="002147F1"/>
    <w:rsid w:val="00223DF0"/>
    <w:rsid w:val="00227DB1"/>
    <w:rsid w:val="0023622D"/>
    <w:rsid w:val="002475A6"/>
    <w:rsid w:val="00253688"/>
    <w:rsid w:val="00262184"/>
    <w:rsid w:val="00264EE2"/>
    <w:rsid w:val="00274651"/>
    <w:rsid w:val="0027562D"/>
    <w:rsid w:val="00276224"/>
    <w:rsid w:val="00276849"/>
    <w:rsid w:val="00281CF6"/>
    <w:rsid w:val="00283667"/>
    <w:rsid w:val="00290BD1"/>
    <w:rsid w:val="002B1D9D"/>
    <w:rsid w:val="002C5A23"/>
    <w:rsid w:val="002D0778"/>
    <w:rsid w:val="002E0060"/>
    <w:rsid w:val="002E655B"/>
    <w:rsid w:val="002F5691"/>
    <w:rsid w:val="00301DC4"/>
    <w:rsid w:val="00302798"/>
    <w:rsid w:val="00303FCA"/>
    <w:rsid w:val="0031062B"/>
    <w:rsid w:val="00311360"/>
    <w:rsid w:val="00311F8A"/>
    <w:rsid w:val="00324B43"/>
    <w:rsid w:val="00332B75"/>
    <w:rsid w:val="00336015"/>
    <w:rsid w:val="00337F44"/>
    <w:rsid w:val="00341338"/>
    <w:rsid w:val="003418D6"/>
    <w:rsid w:val="00351015"/>
    <w:rsid w:val="0035210B"/>
    <w:rsid w:val="00357BDC"/>
    <w:rsid w:val="003607EB"/>
    <w:rsid w:val="003777E1"/>
    <w:rsid w:val="00383434"/>
    <w:rsid w:val="003858F2"/>
    <w:rsid w:val="0038639B"/>
    <w:rsid w:val="00387D40"/>
    <w:rsid w:val="00394F92"/>
    <w:rsid w:val="00396273"/>
    <w:rsid w:val="00397F60"/>
    <w:rsid w:val="003B50E5"/>
    <w:rsid w:val="003B6CC9"/>
    <w:rsid w:val="003C0A42"/>
    <w:rsid w:val="003C0A5F"/>
    <w:rsid w:val="003C2FFD"/>
    <w:rsid w:val="003D29E2"/>
    <w:rsid w:val="003D37C1"/>
    <w:rsid w:val="003D3F31"/>
    <w:rsid w:val="003E177A"/>
    <w:rsid w:val="003E5BEA"/>
    <w:rsid w:val="0040650C"/>
    <w:rsid w:val="00415DAA"/>
    <w:rsid w:val="00423BE8"/>
    <w:rsid w:val="00451993"/>
    <w:rsid w:val="00457E5B"/>
    <w:rsid w:val="004601EE"/>
    <w:rsid w:val="00461602"/>
    <w:rsid w:val="00463C97"/>
    <w:rsid w:val="00471993"/>
    <w:rsid w:val="0048548E"/>
    <w:rsid w:val="00495006"/>
    <w:rsid w:val="004962BF"/>
    <w:rsid w:val="00497C3D"/>
    <w:rsid w:val="004A1EE4"/>
    <w:rsid w:val="004A580A"/>
    <w:rsid w:val="004A6A7B"/>
    <w:rsid w:val="004B05A2"/>
    <w:rsid w:val="004B0EA3"/>
    <w:rsid w:val="004B3A8C"/>
    <w:rsid w:val="004B51F7"/>
    <w:rsid w:val="004C05A1"/>
    <w:rsid w:val="004C620E"/>
    <w:rsid w:val="004C6DFF"/>
    <w:rsid w:val="004D0F03"/>
    <w:rsid w:val="004D3FB7"/>
    <w:rsid w:val="004D4B62"/>
    <w:rsid w:val="004D4BB5"/>
    <w:rsid w:val="004D61CD"/>
    <w:rsid w:val="004E763E"/>
    <w:rsid w:val="005156C2"/>
    <w:rsid w:val="00534A7D"/>
    <w:rsid w:val="0054004F"/>
    <w:rsid w:val="0054232C"/>
    <w:rsid w:val="00546BC5"/>
    <w:rsid w:val="00551C58"/>
    <w:rsid w:val="00554FE9"/>
    <w:rsid w:val="005569B5"/>
    <w:rsid w:val="00561DD6"/>
    <w:rsid w:val="0056320F"/>
    <w:rsid w:val="00567188"/>
    <w:rsid w:val="00567721"/>
    <w:rsid w:val="0057177E"/>
    <w:rsid w:val="00575427"/>
    <w:rsid w:val="00576F37"/>
    <w:rsid w:val="00583398"/>
    <w:rsid w:val="00594EAB"/>
    <w:rsid w:val="00597A13"/>
    <w:rsid w:val="005A4FA4"/>
    <w:rsid w:val="005B25B7"/>
    <w:rsid w:val="005B30BC"/>
    <w:rsid w:val="005B34A2"/>
    <w:rsid w:val="005E00E6"/>
    <w:rsid w:val="005E38CF"/>
    <w:rsid w:val="005E6A83"/>
    <w:rsid w:val="005F0A49"/>
    <w:rsid w:val="00601955"/>
    <w:rsid w:val="00602E83"/>
    <w:rsid w:val="0060599E"/>
    <w:rsid w:val="00611D66"/>
    <w:rsid w:val="00614EAB"/>
    <w:rsid w:val="00616EB6"/>
    <w:rsid w:val="006200F7"/>
    <w:rsid w:val="00645A0A"/>
    <w:rsid w:val="006659BD"/>
    <w:rsid w:val="00674EB1"/>
    <w:rsid w:val="00675970"/>
    <w:rsid w:val="00677BDD"/>
    <w:rsid w:val="00690158"/>
    <w:rsid w:val="006921A3"/>
    <w:rsid w:val="006A6662"/>
    <w:rsid w:val="006B2915"/>
    <w:rsid w:val="006B2EFA"/>
    <w:rsid w:val="006B73A2"/>
    <w:rsid w:val="006C175D"/>
    <w:rsid w:val="006C31B6"/>
    <w:rsid w:val="006E3019"/>
    <w:rsid w:val="006E6033"/>
    <w:rsid w:val="006F2959"/>
    <w:rsid w:val="006F3E2D"/>
    <w:rsid w:val="006F64B2"/>
    <w:rsid w:val="006F7A75"/>
    <w:rsid w:val="00704F90"/>
    <w:rsid w:val="00710945"/>
    <w:rsid w:val="007353BD"/>
    <w:rsid w:val="00740037"/>
    <w:rsid w:val="00741D06"/>
    <w:rsid w:val="007424C3"/>
    <w:rsid w:val="00742DF6"/>
    <w:rsid w:val="007470C2"/>
    <w:rsid w:val="0075459B"/>
    <w:rsid w:val="007610FA"/>
    <w:rsid w:val="007611F8"/>
    <w:rsid w:val="0076790D"/>
    <w:rsid w:val="007710B5"/>
    <w:rsid w:val="007737FB"/>
    <w:rsid w:val="007803DE"/>
    <w:rsid w:val="00780C16"/>
    <w:rsid w:val="007819F3"/>
    <w:rsid w:val="00785408"/>
    <w:rsid w:val="007A68FA"/>
    <w:rsid w:val="007B12E7"/>
    <w:rsid w:val="007C2C23"/>
    <w:rsid w:val="007D5066"/>
    <w:rsid w:val="007E0870"/>
    <w:rsid w:val="007E1FC7"/>
    <w:rsid w:val="007E3B47"/>
    <w:rsid w:val="007E4829"/>
    <w:rsid w:val="0080389B"/>
    <w:rsid w:val="008106A4"/>
    <w:rsid w:val="00816372"/>
    <w:rsid w:val="00817364"/>
    <w:rsid w:val="00825A88"/>
    <w:rsid w:val="008273C6"/>
    <w:rsid w:val="00834202"/>
    <w:rsid w:val="008378E7"/>
    <w:rsid w:val="00850D52"/>
    <w:rsid w:val="008516AB"/>
    <w:rsid w:val="00856BB9"/>
    <w:rsid w:val="0086575B"/>
    <w:rsid w:val="00870B2A"/>
    <w:rsid w:val="0087416A"/>
    <w:rsid w:val="008751EA"/>
    <w:rsid w:val="0088269A"/>
    <w:rsid w:val="00894806"/>
    <w:rsid w:val="008A34E1"/>
    <w:rsid w:val="008A5721"/>
    <w:rsid w:val="008A6E4C"/>
    <w:rsid w:val="008A7B91"/>
    <w:rsid w:val="008B4C76"/>
    <w:rsid w:val="008C17BD"/>
    <w:rsid w:val="008C63A3"/>
    <w:rsid w:val="008D3453"/>
    <w:rsid w:val="008D3D39"/>
    <w:rsid w:val="008D4E10"/>
    <w:rsid w:val="008E0A9F"/>
    <w:rsid w:val="008E3FB9"/>
    <w:rsid w:val="008E7365"/>
    <w:rsid w:val="008F4194"/>
    <w:rsid w:val="00905DC7"/>
    <w:rsid w:val="00912AF2"/>
    <w:rsid w:val="00914BCC"/>
    <w:rsid w:val="00915818"/>
    <w:rsid w:val="00916D06"/>
    <w:rsid w:val="009213A3"/>
    <w:rsid w:val="00921400"/>
    <w:rsid w:val="00922E4E"/>
    <w:rsid w:val="009377F4"/>
    <w:rsid w:val="00940147"/>
    <w:rsid w:val="0094734D"/>
    <w:rsid w:val="009572C0"/>
    <w:rsid w:val="0096050A"/>
    <w:rsid w:val="00962B4D"/>
    <w:rsid w:val="009755CE"/>
    <w:rsid w:val="00976922"/>
    <w:rsid w:val="00990EC2"/>
    <w:rsid w:val="009957A2"/>
    <w:rsid w:val="009A2897"/>
    <w:rsid w:val="009A493E"/>
    <w:rsid w:val="009A681D"/>
    <w:rsid w:val="009B6AC7"/>
    <w:rsid w:val="009C4886"/>
    <w:rsid w:val="009D0B14"/>
    <w:rsid w:val="009E1C2D"/>
    <w:rsid w:val="009F2C4F"/>
    <w:rsid w:val="00A076F0"/>
    <w:rsid w:val="00A20EE9"/>
    <w:rsid w:val="00A239AC"/>
    <w:rsid w:val="00A41CAA"/>
    <w:rsid w:val="00A501D3"/>
    <w:rsid w:val="00A50C39"/>
    <w:rsid w:val="00A575DC"/>
    <w:rsid w:val="00A652BA"/>
    <w:rsid w:val="00A66179"/>
    <w:rsid w:val="00A734EF"/>
    <w:rsid w:val="00A80CF3"/>
    <w:rsid w:val="00A819F7"/>
    <w:rsid w:val="00A84FD0"/>
    <w:rsid w:val="00A909D0"/>
    <w:rsid w:val="00A93585"/>
    <w:rsid w:val="00AB008B"/>
    <w:rsid w:val="00AB56DD"/>
    <w:rsid w:val="00AB5A19"/>
    <w:rsid w:val="00AC1777"/>
    <w:rsid w:val="00AC596B"/>
    <w:rsid w:val="00AD01E6"/>
    <w:rsid w:val="00AE1844"/>
    <w:rsid w:val="00AF132F"/>
    <w:rsid w:val="00AF4EE7"/>
    <w:rsid w:val="00B01936"/>
    <w:rsid w:val="00B12871"/>
    <w:rsid w:val="00B13C83"/>
    <w:rsid w:val="00B17A4F"/>
    <w:rsid w:val="00B224B0"/>
    <w:rsid w:val="00B26F3C"/>
    <w:rsid w:val="00B27B0A"/>
    <w:rsid w:val="00B30096"/>
    <w:rsid w:val="00B3029E"/>
    <w:rsid w:val="00B33A98"/>
    <w:rsid w:val="00B554DB"/>
    <w:rsid w:val="00B64A10"/>
    <w:rsid w:val="00B67AD2"/>
    <w:rsid w:val="00B74422"/>
    <w:rsid w:val="00B751DA"/>
    <w:rsid w:val="00B85A62"/>
    <w:rsid w:val="00B86C64"/>
    <w:rsid w:val="00B92A14"/>
    <w:rsid w:val="00B94507"/>
    <w:rsid w:val="00BA3A2E"/>
    <w:rsid w:val="00BB4446"/>
    <w:rsid w:val="00BB5311"/>
    <w:rsid w:val="00BC33A2"/>
    <w:rsid w:val="00BC6450"/>
    <w:rsid w:val="00BD7F7B"/>
    <w:rsid w:val="00BE4517"/>
    <w:rsid w:val="00C0340D"/>
    <w:rsid w:val="00C1734C"/>
    <w:rsid w:val="00C17BFC"/>
    <w:rsid w:val="00C221A7"/>
    <w:rsid w:val="00C2410E"/>
    <w:rsid w:val="00C27A1C"/>
    <w:rsid w:val="00C3117C"/>
    <w:rsid w:val="00C34779"/>
    <w:rsid w:val="00C37A23"/>
    <w:rsid w:val="00C41595"/>
    <w:rsid w:val="00C41AAD"/>
    <w:rsid w:val="00C442D6"/>
    <w:rsid w:val="00C5127A"/>
    <w:rsid w:val="00C542D8"/>
    <w:rsid w:val="00C556E7"/>
    <w:rsid w:val="00C575FE"/>
    <w:rsid w:val="00C67704"/>
    <w:rsid w:val="00C72159"/>
    <w:rsid w:val="00C72D11"/>
    <w:rsid w:val="00C777DE"/>
    <w:rsid w:val="00C83057"/>
    <w:rsid w:val="00C85DB2"/>
    <w:rsid w:val="00C86386"/>
    <w:rsid w:val="00C863AF"/>
    <w:rsid w:val="00CA4483"/>
    <w:rsid w:val="00CA7AA2"/>
    <w:rsid w:val="00CB609E"/>
    <w:rsid w:val="00CC1FD1"/>
    <w:rsid w:val="00CC47E3"/>
    <w:rsid w:val="00CC7914"/>
    <w:rsid w:val="00CD00E4"/>
    <w:rsid w:val="00CD1B7A"/>
    <w:rsid w:val="00CD1D64"/>
    <w:rsid w:val="00CE7BB1"/>
    <w:rsid w:val="00CF2DCE"/>
    <w:rsid w:val="00D05FD6"/>
    <w:rsid w:val="00D1773A"/>
    <w:rsid w:val="00D276D2"/>
    <w:rsid w:val="00D3432D"/>
    <w:rsid w:val="00D37DA0"/>
    <w:rsid w:val="00D62C34"/>
    <w:rsid w:val="00D638DA"/>
    <w:rsid w:val="00D734D7"/>
    <w:rsid w:val="00D73AE3"/>
    <w:rsid w:val="00D7451C"/>
    <w:rsid w:val="00D75198"/>
    <w:rsid w:val="00D85FEA"/>
    <w:rsid w:val="00D90B47"/>
    <w:rsid w:val="00D92960"/>
    <w:rsid w:val="00D958AA"/>
    <w:rsid w:val="00D97582"/>
    <w:rsid w:val="00DA1745"/>
    <w:rsid w:val="00DA3943"/>
    <w:rsid w:val="00DA3E37"/>
    <w:rsid w:val="00DA4C93"/>
    <w:rsid w:val="00DA7E75"/>
    <w:rsid w:val="00DB0107"/>
    <w:rsid w:val="00DB607D"/>
    <w:rsid w:val="00DC2C3A"/>
    <w:rsid w:val="00DD020E"/>
    <w:rsid w:val="00DD26A2"/>
    <w:rsid w:val="00DD6FE7"/>
    <w:rsid w:val="00DE0EE3"/>
    <w:rsid w:val="00DE3AD0"/>
    <w:rsid w:val="00DF0A7B"/>
    <w:rsid w:val="00DF1129"/>
    <w:rsid w:val="00E0256A"/>
    <w:rsid w:val="00E13900"/>
    <w:rsid w:val="00E31D20"/>
    <w:rsid w:val="00E3513C"/>
    <w:rsid w:val="00E47CE4"/>
    <w:rsid w:val="00E510E8"/>
    <w:rsid w:val="00E51E00"/>
    <w:rsid w:val="00E52484"/>
    <w:rsid w:val="00E53450"/>
    <w:rsid w:val="00E666C8"/>
    <w:rsid w:val="00E74891"/>
    <w:rsid w:val="00E753C8"/>
    <w:rsid w:val="00E77ACB"/>
    <w:rsid w:val="00EA0D8F"/>
    <w:rsid w:val="00EA717F"/>
    <w:rsid w:val="00EB3890"/>
    <w:rsid w:val="00ED31D1"/>
    <w:rsid w:val="00EE03E9"/>
    <w:rsid w:val="00EE09DA"/>
    <w:rsid w:val="00EE56B6"/>
    <w:rsid w:val="00EF11D5"/>
    <w:rsid w:val="00F079E5"/>
    <w:rsid w:val="00F105D4"/>
    <w:rsid w:val="00F113C0"/>
    <w:rsid w:val="00F15AFF"/>
    <w:rsid w:val="00F17F4C"/>
    <w:rsid w:val="00F21B1C"/>
    <w:rsid w:val="00F22F75"/>
    <w:rsid w:val="00F23CC7"/>
    <w:rsid w:val="00F25B95"/>
    <w:rsid w:val="00F408CD"/>
    <w:rsid w:val="00F427FE"/>
    <w:rsid w:val="00F46DFB"/>
    <w:rsid w:val="00F47941"/>
    <w:rsid w:val="00F47DD8"/>
    <w:rsid w:val="00F504DE"/>
    <w:rsid w:val="00F54FAE"/>
    <w:rsid w:val="00F6229C"/>
    <w:rsid w:val="00F73125"/>
    <w:rsid w:val="00F75382"/>
    <w:rsid w:val="00F764B6"/>
    <w:rsid w:val="00F77F61"/>
    <w:rsid w:val="00F94094"/>
    <w:rsid w:val="00FA3934"/>
    <w:rsid w:val="00FA6D26"/>
    <w:rsid w:val="00FA707C"/>
    <w:rsid w:val="00FA722C"/>
    <w:rsid w:val="00FC3122"/>
    <w:rsid w:val="00FE2F08"/>
    <w:rsid w:val="00FF4DE5"/>
    <w:rsid w:val="00FF5379"/>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5BA2B"/>
  <w15:docId w15:val="{740291B9-DBE5-4AED-BC4A-4DD0CE7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paragraph" w:styleId="NormalWeb">
    <w:name w:val="Normal (Web)"/>
    <w:basedOn w:val="Normal"/>
    <w:rsid w:val="006B2915"/>
    <w:pPr>
      <w:spacing w:before="100" w:beforeAutospacing="1" w:after="100" w:afterAutospacing="1"/>
    </w:pPr>
    <w:rPr>
      <w:rFonts w:ascii="Times New Roman" w:hAnsi="Times New Roman"/>
      <w:sz w:val="24"/>
    </w:rPr>
  </w:style>
  <w:style w:type="character" w:customStyle="1" w:styleId="apple-converted-space">
    <w:name w:val="apple-converted-space"/>
    <w:rsid w:val="0040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Admin</cp:lastModifiedBy>
  <cp:revision>9</cp:revision>
  <cp:lastPrinted>2022-05-24T09:45:00Z</cp:lastPrinted>
  <dcterms:created xsi:type="dcterms:W3CDTF">2022-05-20T15:06:00Z</dcterms:created>
  <dcterms:modified xsi:type="dcterms:W3CDTF">2022-05-24T09:45:00Z</dcterms:modified>
</cp:coreProperties>
</file>